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A3" w:rsidRDefault="008E6CE3">
      <w:r>
        <w:t>Penney’s Wood</w:t>
      </w:r>
    </w:p>
    <w:p w:rsidR="002E2B5E" w:rsidRDefault="002E2B5E"/>
    <w:p w:rsidR="008E6CE3" w:rsidRDefault="008E6CE3"/>
    <w:p w:rsidR="008E6CE3" w:rsidRDefault="008E6CE3">
      <w:r>
        <w:t>1</w:t>
      </w:r>
      <w:r w:rsidRPr="008E6CE3">
        <w:rPr>
          <w:vertAlign w:val="superscript"/>
        </w:rPr>
        <w:t>st</w:t>
      </w:r>
      <w:r>
        <w:t xml:space="preserve"> May 2016</w:t>
      </w:r>
    </w:p>
    <w:p w:rsidR="002E2B5E" w:rsidRDefault="002E2B5E"/>
    <w:p w:rsidR="008E6CE3" w:rsidRDefault="008E6CE3"/>
    <w:p w:rsidR="008E6CE3" w:rsidRDefault="004B0E11">
      <w:r>
        <w:t>Minutes of meeting</w:t>
      </w:r>
    </w:p>
    <w:p w:rsidR="007955D9" w:rsidRDefault="008E6CE3" w:rsidP="007955D9">
      <w:pPr>
        <w:pStyle w:val="ListParagraph"/>
        <w:numPr>
          <w:ilvl w:val="0"/>
          <w:numId w:val="1"/>
        </w:numPr>
      </w:pPr>
      <w:r>
        <w:t>Extending</w:t>
      </w:r>
      <w:r w:rsidR="00B11C8C">
        <w:t xml:space="preserve"> the path network – Homeowner </w:t>
      </w:r>
      <w:r>
        <w:t>correspondence – sit on mower</w:t>
      </w:r>
      <w:r w:rsidR="004B0E11">
        <w:t>.</w:t>
      </w:r>
    </w:p>
    <w:p w:rsidR="007955D9" w:rsidRDefault="007955D9" w:rsidP="007955D9">
      <w:pPr>
        <w:pStyle w:val="ListParagraph"/>
      </w:pPr>
    </w:p>
    <w:p w:rsidR="004B0E11" w:rsidRDefault="004B0E11" w:rsidP="004B0E11">
      <w:pPr>
        <w:pStyle w:val="ListParagraph"/>
        <w:numPr>
          <w:ilvl w:val="0"/>
          <w:numId w:val="2"/>
        </w:numPr>
      </w:pPr>
      <w:r>
        <w:t xml:space="preserve">Re paths. Understanding of the meeting </w:t>
      </w:r>
      <w:bookmarkStart w:id="0" w:name="_GoBack"/>
      <w:bookmarkEnd w:id="0"/>
      <w:r>
        <w:t>was that the new path section follows original drawing. EC to check with Kate before drafting response.</w:t>
      </w:r>
    </w:p>
    <w:p w:rsidR="004B0E11" w:rsidRDefault="004B0E11" w:rsidP="004B0E11">
      <w:pPr>
        <w:pStyle w:val="ListParagraph"/>
        <w:numPr>
          <w:ilvl w:val="0"/>
          <w:numId w:val="2"/>
        </w:numPr>
      </w:pPr>
      <w:r>
        <w:t>General feeling is that we may have exhausted our ability</w:t>
      </w:r>
      <w:r w:rsidR="00B11C8C">
        <w:t xml:space="preserve"> reasonably to comply with the </w:t>
      </w:r>
      <w:proofErr w:type="gramStart"/>
      <w:r w:rsidR="00B11C8C">
        <w:t>homeowners</w:t>
      </w:r>
      <w:proofErr w:type="gramEnd"/>
      <w:r w:rsidR="00B11C8C">
        <w:t xml:space="preserve"> request</w:t>
      </w:r>
      <w:r>
        <w:t>s.</w:t>
      </w:r>
    </w:p>
    <w:p w:rsidR="008E6CE3" w:rsidRDefault="004B0E11" w:rsidP="004B0E11">
      <w:pPr>
        <w:pStyle w:val="ListParagraph"/>
        <w:numPr>
          <w:ilvl w:val="0"/>
          <w:numId w:val="2"/>
        </w:numPr>
      </w:pPr>
      <w:r>
        <w:t xml:space="preserve">Re Mower. EC and JW to visit owner of possible mower (S Swain of Rumbling Bridge) to check condition of the machinery and its appropriateness for the job, before JW invites Rick </w:t>
      </w:r>
      <w:proofErr w:type="spellStart"/>
      <w:r>
        <w:t>Bisset</w:t>
      </w:r>
      <w:proofErr w:type="spellEnd"/>
      <w:r>
        <w:t xml:space="preserve"> to inspect / repair.</w:t>
      </w:r>
    </w:p>
    <w:p w:rsidR="008E6CE3" w:rsidRDefault="008E6CE3" w:rsidP="008E6CE3">
      <w:pPr>
        <w:pStyle w:val="ListParagraph"/>
      </w:pPr>
    </w:p>
    <w:p w:rsidR="007955D9" w:rsidRDefault="008E6CE3" w:rsidP="007955D9">
      <w:pPr>
        <w:pStyle w:val="ListParagraph"/>
        <w:numPr>
          <w:ilvl w:val="0"/>
          <w:numId w:val="1"/>
        </w:numPr>
      </w:pPr>
      <w:r>
        <w:t>Tree thinning</w:t>
      </w:r>
    </w:p>
    <w:p w:rsidR="007955D9" w:rsidRDefault="007955D9" w:rsidP="007955D9">
      <w:pPr>
        <w:pStyle w:val="ListParagraph"/>
      </w:pPr>
    </w:p>
    <w:p w:rsidR="004B0E11" w:rsidRDefault="004B0E11" w:rsidP="004B0E11">
      <w:pPr>
        <w:pStyle w:val="ListParagraph"/>
        <w:numPr>
          <w:ilvl w:val="0"/>
          <w:numId w:val="3"/>
        </w:numPr>
      </w:pPr>
      <w:r>
        <w:t>JW arguing strongly that the trees should be allowed to settle for a further period (end of this summer for review) before gradual but progressive thinning attempted. Meeting in agreement. Justine Scott-Grey has volunteered to repatriate displaced trees, and of course some to be accommodated on the newly acquired section.</w:t>
      </w:r>
    </w:p>
    <w:p w:rsidR="008E6CE3" w:rsidRDefault="004B0E11" w:rsidP="004B0E11">
      <w:pPr>
        <w:pStyle w:val="ListParagraph"/>
        <w:numPr>
          <w:ilvl w:val="0"/>
          <w:numId w:val="3"/>
        </w:numPr>
      </w:pPr>
      <w:r>
        <w:t>Agreed to appoint a sub-committee to take this forward – John, Helena, Rory.</w:t>
      </w:r>
    </w:p>
    <w:p w:rsidR="004B0E11" w:rsidRDefault="004B0E11" w:rsidP="004B0E11">
      <w:pPr>
        <w:pStyle w:val="ListParagraph"/>
      </w:pPr>
    </w:p>
    <w:p w:rsidR="007955D9" w:rsidRDefault="008E6CE3" w:rsidP="007955D9">
      <w:pPr>
        <w:pStyle w:val="ListParagraph"/>
        <w:numPr>
          <w:ilvl w:val="0"/>
          <w:numId w:val="1"/>
        </w:numPr>
      </w:pPr>
      <w:r>
        <w:t>Bridges x 2</w:t>
      </w:r>
    </w:p>
    <w:p w:rsidR="007955D9" w:rsidRDefault="007955D9" w:rsidP="007955D9">
      <w:pPr>
        <w:pStyle w:val="ListParagraph"/>
      </w:pPr>
    </w:p>
    <w:p w:rsidR="004B0E11" w:rsidRDefault="004B0E11" w:rsidP="004B0E11">
      <w:pPr>
        <w:pStyle w:val="ListParagraph"/>
        <w:numPr>
          <w:ilvl w:val="0"/>
          <w:numId w:val="4"/>
        </w:numPr>
      </w:pPr>
      <w:r>
        <w:t>Agreed that original 3 bridge plan still in order.</w:t>
      </w:r>
      <w:r w:rsidR="002E2B5E">
        <w:t xml:space="preserve"> John to procure materials, Rory to supply the build – all to help with labouring.</w:t>
      </w:r>
      <w:r w:rsidR="00AC0FAE">
        <w:t>(Costings to Ian please – to confirm budget inclusion)</w:t>
      </w:r>
    </w:p>
    <w:p w:rsidR="008E6CE3" w:rsidRDefault="002E2B5E" w:rsidP="002E2B5E">
      <w:pPr>
        <w:pStyle w:val="ListParagraph"/>
        <w:numPr>
          <w:ilvl w:val="0"/>
          <w:numId w:val="4"/>
        </w:numPr>
      </w:pPr>
      <w:r>
        <w:t>Plan is to complete the bridges by end July, but this is subject to Rory’s availability – he will advise if completion date becomes unrealistic for any reason.</w:t>
      </w:r>
    </w:p>
    <w:p w:rsidR="002E2B5E" w:rsidRDefault="002E2B5E" w:rsidP="002E2B5E">
      <w:pPr>
        <w:pStyle w:val="ListParagraph"/>
      </w:pPr>
    </w:p>
    <w:p w:rsidR="007955D9" w:rsidRDefault="008E6CE3" w:rsidP="007955D9">
      <w:pPr>
        <w:pStyle w:val="ListParagraph"/>
        <w:numPr>
          <w:ilvl w:val="0"/>
          <w:numId w:val="1"/>
        </w:numPr>
      </w:pPr>
      <w:r>
        <w:t>Final contract maintenance</w:t>
      </w:r>
    </w:p>
    <w:p w:rsidR="007955D9" w:rsidRDefault="007955D9" w:rsidP="007955D9">
      <w:pPr>
        <w:pStyle w:val="ListParagraph"/>
      </w:pPr>
    </w:p>
    <w:p w:rsidR="008E6CE3" w:rsidRDefault="002E2B5E" w:rsidP="002E2B5E">
      <w:pPr>
        <w:pStyle w:val="ListParagraph"/>
        <w:numPr>
          <w:ilvl w:val="0"/>
          <w:numId w:val="5"/>
        </w:numPr>
      </w:pPr>
      <w:r>
        <w:t>Recognised this is purely a formality, but Kate to check with E Wall that this has been accomplished.</w:t>
      </w:r>
    </w:p>
    <w:p w:rsidR="002E2B5E" w:rsidRDefault="002E2B5E" w:rsidP="002E2B5E">
      <w:pPr>
        <w:pStyle w:val="ListParagraph"/>
      </w:pPr>
    </w:p>
    <w:p w:rsidR="008E6CE3" w:rsidRDefault="008E6CE3" w:rsidP="008E6CE3">
      <w:pPr>
        <w:pStyle w:val="ListParagraph"/>
        <w:numPr>
          <w:ilvl w:val="0"/>
          <w:numId w:val="1"/>
        </w:numPr>
      </w:pPr>
      <w:r>
        <w:t>Information signage</w:t>
      </w:r>
    </w:p>
    <w:p w:rsidR="007955D9" w:rsidRDefault="007955D9" w:rsidP="007955D9">
      <w:pPr>
        <w:pStyle w:val="ListParagraph"/>
      </w:pPr>
    </w:p>
    <w:p w:rsidR="002E2B5E" w:rsidRDefault="002E2B5E" w:rsidP="002E2B5E">
      <w:pPr>
        <w:pStyle w:val="ListParagraph"/>
        <w:numPr>
          <w:ilvl w:val="0"/>
          <w:numId w:val="6"/>
        </w:numPr>
      </w:pPr>
      <w:r>
        <w:t>Kate / John to scope and procure a couple of suitably protected notice boards (e-Bay, EC son-in-law…)</w:t>
      </w:r>
    </w:p>
    <w:p w:rsidR="002E2B5E" w:rsidRDefault="002E2B5E" w:rsidP="002E2B5E">
      <w:pPr>
        <w:pStyle w:val="ListParagraph"/>
      </w:pPr>
    </w:p>
    <w:p w:rsidR="008E6CE3" w:rsidRDefault="008E6CE3" w:rsidP="008E6CE3">
      <w:pPr>
        <w:pStyle w:val="ListParagraph"/>
        <w:numPr>
          <w:ilvl w:val="0"/>
          <w:numId w:val="1"/>
        </w:numPr>
      </w:pPr>
      <w:r>
        <w:lastRenderedPageBreak/>
        <w:t>Web-site</w:t>
      </w:r>
    </w:p>
    <w:p w:rsidR="007955D9" w:rsidRDefault="007955D9" w:rsidP="007955D9">
      <w:pPr>
        <w:pStyle w:val="ListParagraph"/>
      </w:pPr>
    </w:p>
    <w:p w:rsidR="008E6CE3" w:rsidRDefault="002E2B5E" w:rsidP="002E2B5E">
      <w:pPr>
        <w:pStyle w:val="ListParagraph"/>
        <w:numPr>
          <w:ilvl w:val="0"/>
          <w:numId w:val="8"/>
        </w:numPr>
      </w:pPr>
      <w:r>
        <w:t>Good work recognised, thanks to Julie – the committee reminded to supply material ongoing for inclusion.</w:t>
      </w:r>
    </w:p>
    <w:p w:rsidR="008E6CE3" w:rsidRDefault="008E6CE3" w:rsidP="008E6CE3">
      <w:pPr>
        <w:pStyle w:val="ListParagraph"/>
      </w:pPr>
    </w:p>
    <w:p w:rsidR="008E6CE3" w:rsidRDefault="008E6CE3" w:rsidP="008E6CE3">
      <w:pPr>
        <w:pStyle w:val="ListParagraph"/>
        <w:numPr>
          <w:ilvl w:val="0"/>
          <w:numId w:val="1"/>
        </w:numPr>
      </w:pPr>
      <w:r>
        <w:t>Social event</w:t>
      </w:r>
    </w:p>
    <w:p w:rsidR="007955D9" w:rsidRDefault="007955D9" w:rsidP="007955D9">
      <w:pPr>
        <w:pStyle w:val="ListParagraph"/>
      </w:pPr>
    </w:p>
    <w:p w:rsidR="008E6CE3" w:rsidRDefault="002E2B5E" w:rsidP="007955D9">
      <w:pPr>
        <w:pStyle w:val="ListParagraph"/>
        <w:numPr>
          <w:ilvl w:val="0"/>
          <w:numId w:val="9"/>
        </w:numPr>
      </w:pPr>
      <w:r>
        <w:t>Agreed we should try for 2 events this year – possibly a Barbeque in 3</w:t>
      </w:r>
      <w:r w:rsidRPr="002E2B5E">
        <w:rPr>
          <w:vertAlign w:val="superscript"/>
        </w:rPr>
        <w:t>rd</w:t>
      </w:r>
      <w:r>
        <w:t xml:space="preserve"> week in August; ideas for second event perhaps more similar to last year very welcome. Alistair and Julie nominated to take charge of these. All other nominations please to Kate.</w:t>
      </w:r>
    </w:p>
    <w:p w:rsidR="007955D9" w:rsidRDefault="007955D9" w:rsidP="007955D9">
      <w:pPr>
        <w:pStyle w:val="ListParagraph"/>
      </w:pPr>
    </w:p>
    <w:p w:rsidR="008E6CE3" w:rsidRDefault="008E6CE3" w:rsidP="008E6CE3">
      <w:pPr>
        <w:pStyle w:val="ListParagraph"/>
        <w:numPr>
          <w:ilvl w:val="0"/>
          <w:numId w:val="1"/>
        </w:numPr>
      </w:pPr>
      <w:r>
        <w:t>Election of new office-bearers – Chair and Secretary</w:t>
      </w:r>
    </w:p>
    <w:p w:rsidR="007955D9" w:rsidRDefault="007955D9" w:rsidP="007955D9">
      <w:pPr>
        <w:pStyle w:val="ListParagraph"/>
      </w:pPr>
    </w:p>
    <w:p w:rsidR="002E2B5E" w:rsidRDefault="002E2B5E" w:rsidP="002E2B5E">
      <w:pPr>
        <w:pStyle w:val="ListParagraph"/>
        <w:numPr>
          <w:ilvl w:val="0"/>
          <w:numId w:val="10"/>
        </w:numPr>
      </w:pPr>
      <w:r>
        <w:t>Recognised that KS and EC as notified will be stepping down this year.</w:t>
      </w:r>
    </w:p>
    <w:p w:rsidR="002E2B5E" w:rsidRDefault="002E2B5E" w:rsidP="002E2B5E">
      <w:pPr>
        <w:pStyle w:val="ListParagraph"/>
        <w:numPr>
          <w:ilvl w:val="0"/>
          <w:numId w:val="10"/>
        </w:numPr>
      </w:pPr>
      <w:r>
        <w:t>Nominations so far (if at back end of year) are John for Chairman. No internal nominations yet for secretary</w:t>
      </w:r>
      <w:r w:rsidR="007955D9">
        <w:t>. Only external nominee could be Jill Kerr – John to invite to consider, but suggest this approach should be held until confirmation of no internal nominees. All suggestions / volunteers to Kate by 20</w:t>
      </w:r>
      <w:r w:rsidR="007955D9" w:rsidRPr="007955D9">
        <w:rPr>
          <w:vertAlign w:val="superscript"/>
        </w:rPr>
        <w:t>th</w:t>
      </w:r>
      <w:r w:rsidR="007955D9">
        <w:t xml:space="preserve"> May please.</w:t>
      </w:r>
    </w:p>
    <w:p w:rsidR="008E6CE3" w:rsidRDefault="008E6CE3" w:rsidP="008E6CE3">
      <w:pPr>
        <w:pStyle w:val="ListParagraph"/>
      </w:pPr>
    </w:p>
    <w:p w:rsidR="008E6CE3" w:rsidRDefault="008E6CE3" w:rsidP="008E6CE3">
      <w:pPr>
        <w:pStyle w:val="ListParagraph"/>
      </w:pPr>
    </w:p>
    <w:p w:rsidR="008E6CE3" w:rsidRDefault="008E6CE3" w:rsidP="008E6CE3">
      <w:pPr>
        <w:pStyle w:val="ListParagraph"/>
        <w:numPr>
          <w:ilvl w:val="0"/>
          <w:numId w:val="1"/>
        </w:numPr>
      </w:pPr>
      <w:r>
        <w:t>AOB</w:t>
      </w:r>
    </w:p>
    <w:p w:rsidR="007955D9" w:rsidRDefault="007955D9" w:rsidP="007955D9">
      <w:pPr>
        <w:pStyle w:val="ListParagraph"/>
      </w:pPr>
    </w:p>
    <w:p w:rsidR="007955D9" w:rsidRDefault="007955D9" w:rsidP="007955D9">
      <w:pPr>
        <w:pStyle w:val="ListParagraph"/>
        <w:numPr>
          <w:ilvl w:val="0"/>
          <w:numId w:val="11"/>
        </w:numPr>
      </w:pPr>
      <w:r>
        <w:t>Kate to check please if any re</w:t>
      </w:r>
      <w:r w:rsidR="00B11C8C">
        <w:t xml:space="preserve">sponses received from homeowners </w:t>
      </w:r>
      <w:r>
        <w:t>from correspondence sent out after November meeting (AGM Draft Minute wrongly dated).</w:t>
      </w:r>
    </w:p>
    <w:p w:rsidR="007955D9" w:rsidRDefault="007955D9" w:rsidP="007955D9">
      <w:pPr>
        <w:pStyle w:val="ListParagraph"/>
        <w:numPr>
          <w:ilvl w:val="0"/>
          <w:numId w:val="11"/>
        </w:numPr>
      </w:pPr>
      <w:r>
        <w:t>Kate to check please also that new path follows broadly the line of the original drawing. K</w:t>
      </w:r>
      <w:r w:rsidR="00B11C8C">
        <w:t>S and EC to draft response to Homeowner</w:t>
      </w:r>
      <w:r>
        <w:t>.</w:t>
      </w:r>
    </w:p>
    <w:p w:rsidR="007955D9" w:rsidRDefault="007955D9" w:rsidP="007955D9">
      <w:pPr>
        <w:pStyle w:val="ListParagraph"/>
        <w:numPr>
          <w:ilvl w:val="0"/>
          <w:numId w:val="11"/>
        </w:numPr>
      </w:pPr>
      <w:r>
        <w:t>Rory proposed that new seating be researched of suitably durable / robust nature, befitting the setting. He suggested that two bench style seats be acquired for permanent secure fitting, one dedicated to the memory of Bronwen, and one to the memory of the Penney family.</w:t>
      </w:r>
      <w:r w:rsidR="00AC0FAE">
        <w:t xml:space="preserve"> Suggestions and costings from all for next meeting please.</w:t>
      </w:r>
    </w:p>
    <w:p w:rsidR="007955D9" w:rsidRDefault="007955D9" w:rsidP="007955D9">
      <w:pPr>
        <w:pStyle w:val="ListParagraph"/>
        <w:numPr>
          <w:ilvl w:val="0"/>
          <w:numId w:val="11"/>
        </w:numPr>
      </w:pPr>
      <w:r>
        <w:t>Ian advised that the completed accounts have been accepted</w:t>
      </w:r>
      <w:r w:rsidR="00AC0FAE">
        <w:t>, but advised that the signing protocol will need to be revised for next year. The bill for Graham Livingstone is confirmed as paid.</w:t>
      </w:r>
    </w:p>
    <w:p w:rsidR="00AC0FAE" w:rsidRDefault="00AC0FAE" w:rsidP="007955D9">
      <w:pPr>
        <w:pStyle w:val="ListParagraph"/>
        <w:numPr>
          <w:ilvl w:val="0"/>
          <w:numId w:val="11"/>
        </w:numPr>
      </w:pPr>
      <w:r>
        <w:t>KS to circulate possible dates for next meeting – roughly end July, unless required earlier.</w:t>
      </w:r>
    </w:p>
    <w:sectPr w:rsidR="00AC0FAE" w:rsidSect="007955D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E09"/>
    <w:multiLevelType w:val="hybridMultilevel"/>
    <w:tmpl w:val="97426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E300E"/>
    <w:multiLevelType w:val="hybridMultilevel"/>
    <w:tmpl w:val="10528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664AA"/>
    <w:multiLevelType w:val="hybridMultilevel"/>
    <w:tmpl w:val="A8B60160"/>
    <w:lvl w:ilvl="0" w:tplc="E1844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6C018D"/>
    <w:multiLevelType w:val="hybridMultilevel"/>
    <w:tmpl w:val="78CA5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15EC"/>
    <w:multiLevelType w:val="hybridMultilevel"/>
    <w:tmpl w:val="483A6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A699A"/>
    <w:multiLevelType w:val="hybridMultilevel"/>
    <w:tmpl w:val="074E7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583926"/>
    <w:multiLevelType w:val="hybridMultilevel"/>
    <w:tmpl w:val="4674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0B0CD6"/>
    <w:multiLevelType w:val="hybridMultilevel"/>
    <w:tmpl w:val="819231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D2089"/>
    <w:multiLevelType w:val="hybridMultilevel"/>
    <w:tmpl w:val="F5207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F4D5E"/>
    <w:multiLevelType w:val="hybridMultilevel"/>
    <w:tmpl w:val="12D84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F949F7"/>
    <w:multiLevelType w:val="hybridMultilevel"/>
    <w:tmpl w:val="D23AA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9"/>
  </w:num>
  <w:num w:numId="6">
    <w:abstractNumId w:val="8"/>
  </w:num>
  <w:num w:numId="7">
    <w:abstractNumId w:val="2"/>
  </w:num>
  <w:num w:numId="8">
    <w:abstractNumId w:val="5"/>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E3"/>
    <w:rsid w:val="002E2B5E"/>
    <w:rsid w:val="004B0E11"/>
    <w:rsid w:val="005E57E9"/>
    <w:rsid w:val="00772CF8"/>
    <w:rsid w:val="007955D9"/>
    <w:rsid w:val="008E6CE3"/>
    <w:rsid w:val="00AC0FAE"/>
    <w:rsid w:val="00B11C8C"/>
    <w:rsid w:val="00BC4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D1448"/>
  <w15:docId w15:val="{7638F9E1-934F-42BB-9BA2-74D2EC9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dc:creator>
  <cp:lastModifiedBy>Julie</cp:lastModifiedBy>
  <cp:revision>4</cp:revision>
  <dcterms:created xsi:type="dcterms:W3CDTF">2016-05-15T12:21:00Z</dcterms:created>
  <dcterms:modified xsi:type="dcterms:W3CDTF">2016-10-28T06:10:00Z</dcterms:modified>
</cp:coreProperties>
</file>